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2" w:rsidRPr="00BF27C2" w:rsidRDefault="00BF27C2" w:rsidP="00BF27C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F27C2">
        <w:rPr>
          <w:rFonts w:ascii="Times New Roman" w:hAnsi="Times New Roman" w:cs="Times New Roman"/>
          <w:b/>
        </w:rPr>
        <w:t>Співробітники Ощадбанку вивчають мову жестів</w:t>
      </w:r>
    </w:p>
    <w:bookmarkEnd w:id="0"/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Fonts w:ascii="Times New Roman" w:hAnsi="Times New Roman"/>
          <w:color w:val="141823"/>
          <w:sz w:val="24"/>
          <w:szCs w:val="24"/>
        </w:rPr>
        <w:t>Співробітники Ощадбанку освоюють широкий діапазон комунікативних навичок для більш комфортного спілкування та якісної взаємодії з клієнтами. Відтак, починаючи з 2 березня п.р. відомий сурдопедагог Ірина Тур навчає хол-менеджерів Ощадбанку основам мови жестів, аби клієнти з особливостями слуху мали змогу отримувати якісний банківський сервіс.</w:t>
      </w:r>
    </w:p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Fonts w:ascii="Times New Roman" w:hAnsi="Times New Roman"/>
          <w:color w:val="141823"/>
          <w:sz w:val="24"/>
          <w:szCs w:val="24"/>
        </w:rPr>
        <w:t>Крім того, в першому в Україні інклюзивному банківському відділенні за адресою: вул. Велика Васильківська, 116, повністю адаптованому для людей з особливими потребами, мову жестів вивчає увесь колектив – від керівника до касира.</w:t>
      </w:r>
    </w:p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Fonts w:ascii="Times New Roman" w:hAnsi="Times New Roman"/>
          <w:color w:val="141823"/>
          <w:sz w:val="24"/>
          <w:szCs w:val="24"/>
        </w:rPr>
        <w:t>Ощадбанк висловлює вдячність громадському об’єднанню «Відчуй» за допомогу та підтримку в організації навчання.</w:t>
      </w:r>
    </w:p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Fonts w:ascii="Times New Roman" w:hAnsi="Times New Roman"/>
          <w:color w:val="141823"/>
          <w:sz w:val="24"/>
          <w:szCs w:val="24"/>
        </w:rPr>
        <w:t>В Україні налічуються понад 60 тисяч осіб з вадами слуху. Багато з них можуть спілкуватись тільки мовою жестів. Український варіант цієї мови включає близько 1800 жестів. 70% з них є універсальними для людей в усьому світі, тобто мова жестів практично є мовою міжнародного спілкування.</w:t>
      </w:r>
    </w:p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Fonts w:ascii="Times New Roman" w:hAnsi="Times New Roman"/>
          <w:color w:val="141823"/>
          <w:sz w:val="24"/>
          <w:szCs w:val="24"/>
        </w:rPr>
        <w:t>Ощадбанк – це банкінг без бар’єрів!</w:t>
      </w:r>
    </w:p>
    <w:p w:rsidR="00BF27C2" w:rsidRPr="00BF27C2" w:rsidRDefault="00BF27C2" w:rsidP="00BF27C2">
      <w:pPr>
        <w:pStyle w:val="a3"/>
        <w:jc w:val="both"/>
        <w:rPr>
          <w:rFonts w:ascii="Times New Roman" w:hAnsi="Times New Roman"/>
          <w:color w:val="141823"/>
          <w:sz w:val="24"/>
          <w:szCs w:val="24"/>
        </w:rPr>
      </w:pPr>
      <w:r w:rsidRPr="00BF27C2">
        <w:rPr>
          <w:rStyle w:val="a5"/>
          <w:rFonts w:ascii="Times New Roman" w:hAnsi="Times New Roman"/>
          <w:color w:val="141823"/>
          <w:sz w:val="24"/>
          <w:szCs w:val="24"/>
        </w:rPr>
        <w:fldChar w:fldCharType="begin"/>
      </w:r>
      <w:r w:rsidRPr="00BF27C2">
        <w:rPr>
          <w:rStyle w:val="a5"/>
          <w:rFonts w:ascii="Times New Roman" w:hAnsi="Times New Roman"/>
          <w:color w:val="141823"/>
          <w:sz w:val="24"/>
          <w:szCs w:val="24"/>
        </w:rPr>
        <w:instrText xml:space="preserve"> HYPERLINK "https://www.facebook.com/oschadbank/posts/926158180741582" \t "_blank" </w:instrText>
      </w:r>
      <w:r w:rsidRPr="00BF27C2">
        <w:rPr>
          <w:rStyle w:val="a5"/>
          <w:rFonts w:ascii="Times New Roman" w:hAnsi="Times New Roman"/>
          <w:color w:val="141823"/>
          <w:sz w:val="24"/>
          <w:szCs w:val="24"/>
        </w:rPr>
      </w:r>
      <w:r w:rsidRPr="00BF27C2">
        <w:rPr>
          <w:rStyle w:val="a5"/>
          <w:rFonts w:ascii="Times New Roman" w:hAnsi="Times New Roman"/>
          <w:color w:val="141823"/>
          <w:sz w:val="24"/>
          <w:szCs w:val="24"/>
        </w:rPr>
        <w:fldChar w:fldCharType="separate"/>
      </w:r>
      <w:r w:rsidRPr="00BF27C2">
        <w:rPr>
          <w:rStyle w:val="a4"/>
          <w:rFonts w:ascii="Times New Roman" w:hAnsi="Times New Roman"/>
          <w:b/>
          <w:bCs/>
          <w:sz w:val="24"/>
          <w:szCs w:val="24"/>
        </w:rPr>
        <w:t>Facebook</w:t>
      </w:r>
      <w:r w:rsidRPr="00BF27C2">
        <w:rPr>
          <w:rStyle w:val="a5"/>
          <w:rFonts w:ascii="Times New Roman" w:hAnsi="Times New Roman"/>
          <w:color w:val="141823"/>
          <w:sz w:val="24"/>
          <w:szCs w:val="24"/>
        </w:rPr>
        <w:fldChar w:fldCharType="end"/>
      </w:r>
      <w:r w:rsidRPr="00BF27C2">
        <w:rPr>
          <w:rStyle w:val="a5"/>
          <w:rFonts w:ascii="Times New Roman" w:hAnsi="Times New Roman"/>
          <w:color w:val="141823"/>
          <w:sz w:val="24"/>
          <w:szCs w:val="24"/>
        </w:rPr>
        <w:t> + Фото</w:t>
      </w:r>
    </w:p>
    <w:sectPr w:rsidR="00BF27C2" w:rsidRPr="00BF27C2" w:rsidSect="008B7E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2"/>
    <w:rsid w:val="008B7EBC"/>
    <w:rsid w:val="00B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93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F27C2"/>
    <w:rPr>
      <w:color w:val="0000FF"/>
      <w:u w:val="single"/>
    </w:rPr>
  </w:style>
  <w:style w:type="character" w:styleId="a5">
    <w:name w:val="Strong"/>
    <w:basedOn w:val="a0"/>
    <w:uiPriority w:val="22"/>
    <w:qFormat/>
    <w:rsid w:val="00BF27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7C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7C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7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F27C2"/>
    <w:rPr>
      <w:color w:val="0000FF"/>
      <w:u w:val="single"/>
    </w:rPr>
  </w:style>
  <w:style w:type="character" w:styleId="a5">
    <w:name w:val="Strong"/>
    <w:basedOn w:val="a0"/>
    <w:uiPriority w:val="22"/>
    <w:qFormat/>
    <w:rsid w:val="00BF27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7C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7C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Macintosh Word</Application>
  <DocSecurity>0</DocSecurity>
  <Lines>8</Lines>
  <Paragraphs>2</Paragraphs>
  <ScaleCrop>false</ScaleCrop>
  <Company>NGO "HUMAN RIGHTS"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Pcholkin</dc:creator>
  <cp:keywords/>
  <dc:description/>
  <cp:lastModifiedBy>Vitalii Pcholkin</cp:lastModifiedBy>
  <cp:revision>1</cp:revision>
  <dcterms:created xsi:type="dcterms:W3CDTF">2015-03-23T14:43:00Z</dcterms:created>
  <dcterms:modified xsi:type="dcterms:W3CDTF">2015-03-23T14:45:00Z</dcterms:modified>
</cp:coreProperties>
</file>